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DD3E9" w14:textId="2C09C308" w:rsidR="00E93A08" w:rsidRPr="00E93A08" w:rsidRDefault="00E93A08" w:rsidP="00E93A08">
      <w:pPr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A08">
        <w:rPr>
          <w:rFonts w:ascii="Times New Roman" w:hAnsi="Times New Roman" w:cs="Times New Roman"/>
          <w:b/>
          <w:bCs/>
          <w:sz w:val="28"/>
          <w:szCs w:val="28"/>
        </w:rPr>
        <w:t>Вопросы и задания к лекции</w:t>
      </w:r>
      <w:r w:rsidRPr="00E93A08">
        <w:rPr>
          <w:sz w:val="28"/>
          <w:szCs w:val="28"/>
        </w:rPr>
        <w:t xml:space="preserve"> «</w:t>
      </w:r>
      <w:r w:rsidRPr="00E93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Предмет, объект и методы психологии</w:t>
      </w:r>
      <w:r w:rsidRPr="00E93A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5456C549" w14:textId="75175EF8" w:rsidR="00E93A08" w:rsidRDefault="00E93A08" w:rsidP="00E93A08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</w:pPr>
    </w:p>
    <w:p w14:paraId="27EA0010" w14:textId="373C6F88" w:rsidR="00D141D9" w:rsidRPr="00D141D9" w:rsidRDefault="00D141D9" w:rsidP="00E93A08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Расскажите об </w:t>
      </w:r>
      <w:r w:rsidRPr="00D141D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основных</w:t>
      </w:r>
      <w:r w:rsidRPr="00D141D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D14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структурных элементах </w:t>
      </w:r>
      <w:r w:rsidRPr="00D141D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подхода</w:t>
      </w:r>
      <w:r w:rsidRPr="00D141D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D141D9">
        <w:rPr>
          <w:rFonts w:ascii="Times New Roman" w:eastAsia="Times New Roman" w:hAnsi="Times New Roman" w:cs="Times New Roman"/>
          <w:sz w:val="28"/>
          <w:szCs w:val="28"/>
          <w:lang w:eastAsia="ru-RU"/>
        </w:rPr>
        <w:t>Б. Г. Ананьева к изучению человека: индивиде, субъекте деятельности, личности, индивидуальности.</w:t>
      </w:r>
    </w:p>
    <w:p w14:paraId="7AC5EC64" w14:textId="7AE1C9A9" w:rsidR="00D141D9" w:rsidRPr="00D141D9" w:rsidRDefault="00D141D9" w:rsidP="00E93A08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1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психологии как науки.</w:t>
      </w:r>
      <w:r w:rsidRPr="00E93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41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состоят различия между научной и житейской психологией?</w:t>
      </w:r>
    </w:p>
    <w:p w14:paraId="334D970D" w14:textId="1A28BDC3" w:rsidR="00D141D9" w:rsidRPr="00D141D9" w:rsidRDefault="00D141D9" w:rsidP="00E93A08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A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141D9">
        <w:rPr>
          <w:rFonts w:ascii="Times New Roman" w:eastAsia="Times New Roman" w:hAnsi="Times New Roman" w:cs="Times New Roman"/>
          <w:sz w:val="28"/>
          <w:szCs w:val="28"/>
          <w:lang w:eastAsia="ru-RU"/>
        </w:rPr>
        <w:t>.Что является предметом психологии? Дайте классификацию психических явлений</w:t>
      </w:r>
      <w:r w:rsidRPr="00E93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процессов.</w:t>
      </w:r>
    </w:p>
    <w:p w14:paraId="25D297FC" w14:textId="796098FB" w:rsidR="00D141D9" w:rsidRPr="00D141D9" w:rsidRDefault="00E93A08" w:rsidP="00E93A08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E93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D141D9" w:rsidRPr="00D141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методы психологических исследований вы знаете?</w:t>
      </w:r>
    </w:p>
    <w:p w14:paraId="5466C239" w14:textId="33AA8C0B" w:rsidR="00D141D9" w:rsidRPr="00D141D9" w:rsidRDefault="00E93A08" w:rsidP="00E93A0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A0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краткую характеристику методов психологии.</w:t>
      </w:r>
    </w:p>
    <w:p w14:paraId="6D3A0E0E" w14:textId="77777777" w:rsidR="00393EC4" w:rsidRPr="00E93A08" w:rsidRDefault="00393EC4" w:rsidP="00E93A08">
      <w:pPr>
        <w:spacing w:line="360" w:lineRule="auto"/>
        <w:jc w:val="both"/>
        <w:rPr>
          <w:sz w:val="28"/>
          <w:szCs w:val="28"/>
        </w:rPr>
      </w:pPr>
    </w:p>
    <w:sectPr w:rsidR="00393EC4" w:rsidRPr="00E93A08" w:rsidSect="009E449B">
      <w:headerReference w:type="even" r:id="rId5"/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5E3CC" w14:textId="77777777" w:rsidR="003E12A0" w:rsidRDefault="00E93A08">
    <w:pPr>
      <w:pStyle w:val="Style43"/>
      <w:widowControl/>
      <w:jc w:val="both"/>
      <w:rPr>
        <w:rStyle w:val="FontStyle122"/>
        <w:spacing w:val="10"/>
      </w:rPr>
    </w:pPr>
    <w:r>
      <w:rPr>
        <w:rStyle w:val="FontStyle122"/>
        <w:spacing w:val="10"/>
      </w:rPr>
      <w:t>24</w:t>
    </w:r>
    <w:r>
      <w:rPr>
        <w:rStyle w:val="FontStyle122"/>
      </w:rPr>
      <w:t xml:space="preserve">   </w:t>
    </w:r>
    <w:r>
      <w:rPr>
        <w:rStyle w:val="FontStyle122"/>
        <w:spacing w:val="10"/>
      </w:rPr>
      <w:t>■</w:t>
    </w:r>
    <w:r>
      <w:rPr>
        <w:rStyle w:val="FontStyle122"/>
      </w:rPr>
      <w:t xml:space="preserve"> </w:t>
    </w:r>
    <w:r>
      <w:rPr>
        <w:rStyle w:val="FontStyle122"/>
        <w:spacing w:val="10"/>
      </w:rPr>
      <w:t>Часть</w:t>
    </w:r>
    <w:r>
      <w:rPr>
        <w:rStyle w:val="FontStyle122"/>
      </w:rPr>
      <w:t xml:space="preserve"> </w:t>
    </w:r>
    <w:r>
      <w:rPr>
        <w:rStyle w:val="FontStyle122"/>
        <w:spacing w:val="10"/>
      </w:rPr>
      <w:t>I.</w:t>
    </w:r>
    <w:r>
      <w:rPr>
        <w:rStyle w:val="FontStyle122"/>
      </w:rPr>
      <w:t xml:space="preserve"> </w:t>
    </w:r>
    <w:r>
      <w:rPr>
        <w:rStyle w:val="FontStyle122"/>
        <w:spacing w:val="10"/>
      </w:rPr>
      <w:t>Введение</w:t>
    </w:r>
    <w:r>
      <w:rPr>
        <w:rStyle w:val="FontStyle122"/>
      </w:rPr>
      <w:t xml:space="preserve"> </w:t>
    </w:r>
    <w:r>
      <w:rPr>
        <w:rStyle w:val="FontStyle122"/>
        <w:spacing w:val="10"/>
      </w:rPr>
      <w:t>в</w:t>
    </w:r>
    <w:r>
      <w:rPr>
        <w:rStyle w:val="FontStyle122"/>
      </w:rPr>
      <w:t xml:space="preserve"> </w:t>
    </w:r>
    <w:r>
      <w:rPr>
        <w:rStyle w:val="FontStyle122"/>
        <w:spacing w:val="10"/>
      </w:rPr>
      <w:t>общую</w:t>
    </w:r>
    <w:r>
      <w:rPr>
        <w:rStyle w:val="FontStyle122"/>
      </w:rPr>
      <w:t xml:space="preserve"> </w:t>
    </w:r>
    <w:r>
      <w:rPr>
        <w:rStyle w:val="FontStyle122"/>
        <w:spacing w:val="10"/>
      </w:rPr>
      <w:t>психологию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087032"/>
      <w:docPartObj>
        <w:docPartGallery w:val="Page Numbers (Top of Page)"/>
        <w:docPartUnique/>
      </w:docPartObj>
    </w:sdtPr>
    <w:sdtEndPr/>
    <w:sdtContent>
      <w:p w14:paraId="20229925" w14:textId="77777777" w:rsidR="00477134" w:rsidRDefault="00E93A08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A59E29A" w14:textId="77777777" w:rsidR="00477134" w:rsidRDefault="00E93A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B1FB3"/>
    <w:multiLevelType w:val="singleLevel"/>
    <w:tmpl w:val="C00E72D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4363D1C"/>
    <w:multiLevelType w:val="hybridMultilevel"/>
    <w:tmpl w:val="96DE5C1E"/>
    <w:lvl w:ilvl="0" w:tplc="20F6C27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465B20"/>
    <w:multiLevelType w:val="singleLevel"/>
    <w:tmpl w:val="65B2BF66"/>
    <w:lvl w:ilvl="0">
      <w:start w:val="11"/>
      <w:numFmt w:val="decimal"/>
      <w:lvlText w:val="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  <w:lvlOverride w:ilvl="0">
      <w:lvl w:ilvl="0">
        <w:start w:val="11"/>
        <w:numFmt w:val="decimal"/>
        <w:lvlText w:val="%1."/>
        <w:legacy w:legacy="1" w:legacySpace="0" w:legacyIndent="30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C4"/>
    <w:rsid w:val="00393EC4"/>
    <w:rsid w:val="00D141D9"/>
    <w:rsid w:val="00E9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2A6F9"/>
  <w15:chartTrackingRefBased/>
  <w15:docId w15:val="{4939F998-239B-456B-9A73-04BB4604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2">
    <w:name w:val="Font Style122"/>
    <w:basedOn w:val="a0"/>
    <w:rsid w:val="00D141D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3">
    <w:name w:val="Style43"/>
    <w:basedOn w:val="a"/>
    <w:rsid w:val="00D141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141D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41D9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E93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2</cp:revision>
  <dcterms:created xsi:type="dcterms:W3CDTF">2020-08-21T13:11:00Z</dcterms:created>
  <dcterms:modified xsi:type="dcterms:W3CDTF">2020-08-21T13:32:00Z</dcterms:modified>
</cp:coreProperties>
</file>